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3F" w:rsidRDefault="00B8013F">
      <w:pPr>
        <w:rPr>
          <w:rFonts w:ascii="Arial" w:hAnsi="Arial" w:cs="Arial"/>
          <w:color w:val="333333"/>
          <w:sz w:val="18"/>
          <w:szCs w:val="18"/>
          <w:shd w:val="clear" w:color="auto" w:fill="F3F3F3"/>
        </w:rPr>
      </w:pPr>
    </w:p>
    <w:p w:rsidR="00000000" w:rsidRPr="00B8013F" w:rsidRDefault="00B8013F">
      <w:pPr>
        <w:rPr>
          <w:rFonts w:ascii="Arial" w:hAnsi="Arial" w:cs="Arial"/>
          <w:color w:val="333333"/>
          <w:sz w:val="32"/>
          <w:szCs w:val="32"/>
          <w:shd w:val="clear" w:color="auto" w:fill="F3F3F3"/>
        </w:rPr>
      </w:pP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Путевка "Оздоровление" 10 дней</w:t>
      </w:r>
    </w:p>
    <w:p w:rsidR="00B8013F" w:rsidRPr="00B8013F" w:rsidRDefault="00B8013F">
      <w:pPr>
        <w:rPr>
          <w:rFonts w:ascii="Arial" w:hAnsi="Arial" w:cs="Arial"/>
          <w:color w:val="333333"/>
          <w:sz w:val="32"/>
          <w:szCs w:val="32"/>
          <w:shd w:val="clear" w:color="auto" w:fill="F3F3F3"/>
        </w:rPr>
      </w:pPr>
    </w:p>
    <w:p w:rsidR="00B8013F" w:rsidRPr="00B8013F" w:rsidRDefault="00B8013F">
      <w:pPr>
        <w:rPr>
          <w:sz w:val="32"/>
          <w:szCs w:val="32"/>
        </w:rPr>
      </w:pP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Проживание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в двухместном стандартном номере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Питание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4-х разовое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Консультация терапевта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1 прием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proofErr w:type="spellStart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Фитотерапия</w:t>
      </w:r>
      <w:proofErr w:type="spellEnd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 xml:space="preserve">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10 процедур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Кислородный коктейль, 1 порция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10 процедур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Водные процедуры (циркулярный душ, ванна Джакузи, ножные ванны, ручные ванны) или тепловые процедуры или лечебные ванны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5 процедур</w:t>
      </w:r>
      <w:proofErr w:type="gramStart"/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О</w:t>
      </w:r>
      <w:proofErr w:type="gramEnd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 xml:space="preserve">дин из видов массажа (классический ручной, </w:t>
      </w:r>
      <w:proofErr w:type="spellStart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ормед-кинезо</w:t>
      </w:r>
      <w:proofErr w:type="spellEnd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 xml:space="preserve"> или Нуга-Бест, массажное кресло, </w:t>
      </w:r>
      <w:proofErr w:type="spellStart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акварелакс</w:t>
      </w:r>
      <w:proofErr w:type="spellEnd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)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5 процедур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proofErr w:type="spellStart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Галотерапия</w:t>
      </w:r>
      <w:proofErr w:type="spellEnd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 xml:space="preserve"> или </w:t>
      </w:r>
      <w:proofErr w:type="spellStart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гипокситерапия</w:t>
      </w:r>
      <w:proofErr w:type="spellEnd"/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 xml:space="preserve"> или СУВ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5 занятий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Лечебно-плавательный бассейн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5 занятий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Fonts w:ascii="Arial" w:hAnsi="Arial" w:cs="Arial"/>
          <w:color w:val="333333"/>
          <w:sz w:val="32"/>
          <w:szCs w:val="32"/>
          <w:shd w:val="clear" w:color="auto" w:fill="F3F3F3"/>
        </w:rPr>
        <w:t>Лечебная физкультура, занятие в группе -</w:t>
      </w:r>
      <w:r w:rsidRPr="00B8013F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3F3F3"/>
        </w:rPr>
        <w:t> </w:t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5 занятий</w:t>
      </w:r>
      <w:r w:rsidRPr="00B8013F">
        <w:rPr>
          <w:rFonts w:ascii="Arial" w:hAnsi="Arial" w:cs="Arial"/>
          <w:color w:val="333333"/>
          <w:sz w:val="32"/>
          <w:szCs w:val="32"/>
        </w:rPr>
        <w:br/>
      </w:r>
      <w:r w:rsidRPr="00B8013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3F3F3"/>
        </w:rPr>
        <w:t>ИТОГО 20000руб</w:t>
      </w:r>
    </w:p>
    <w:sectPr w:rsidR="00B8013F" w:rsidRPr="00B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8013F"/>
    <w:rsid w:val="00B8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13F"/>
  </w:style>
  <w:style w:type="character" w:styleId="a3">
    <w:name w:val="Strong"/>
    <w:basedOn w:val="a0"/>
    <w:uiPriority w:val="22"/>
    <w:qFormat/>
    <w:rsid w:val="00B80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2017-02-02T07:11:00Z</dcterms:created>
  <dcterms:modified xsi:type="dcterms:W3CDTF">2017-02-02T07:11:00Z</dcterms:modified>
</cp:coreProperties>
</file>